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CD" w:rsidRPr="00C80841" w:rsidRDefault="00DB76CD" w:rsidP="00DB76CD">
      <w:pPr>
        <w:spacing w:after="1" w:line="280" w:lineRule="atLeast"/>
        <w:jc w:val="center"/>
        <w:rPr>
          <w:b/>
        </w:rPr>
      </w:pPr>
      <w:r w:rsidRPr="00C80841">
        <w:rPr>
          <w:b/>
        </w:rPr>
        <w:t xml:space="preserve">Обзор изменений федерального законодательства </w:t>
      </w:r>
    </w:p>
    <w:p w:rsidR="00E7558B" w:rsidRPr="00E7558B" w:rsidRDefault="00DB76CD" w:rsidP="00DB76CD">
      <w:pPr>
        <w:jc w:val="center"/>
      </w:pPr>
      <w:r>
        <w:rPr>
          <w:b/>
        </w:rPr>
        <w:t>за период 01.09.2017 – 30.09</w:t>
      </w:r>
      <w:r w:rsidRPr="00C80841">
        <w:rPr>
          <w:b/>
        </w:rPr>
        <w:t>.2017</w:t>
      </w:r>
    </w:p>
    <w:p w:rsidR="00E7558B" w:rsidRPr="00D31ECF" w:rsidRDefault="00E7558B" w:rsidP="00D31ECF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31ECF" w:rsidRPr="009E7C03" w:rsidRDefault="00D31ECF" w:rsidP="00FC237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Постановление</w:t>
      </w:r>
      <w:r w:rsidR="00FC2372">
        <w:rPr>
          <w:rFonts w:cs="Times New Roman"/>
          <w:szCs w:val="28"/>
        </w:rPr>
        <w:t>м</w:t>
      </w:r>
      <w:r w:rsidRPr="009E7C03">
        <w:rPr>
          <w:rFonts w:cs="Times New Roman"/>
          <w:szCs w:val="28"/>
        </w:rPr>
        <w:t xml:space="preserve"> </w:t>
      </w:r>
      <w:r w:rsidR="009E7C03">
        <w:rPr>
          <w:rFonts w:cs="Times New Roman"/>
          <w:szCs w:val="28"/>
        </w:rPr>
        <w:t xml:space="preserve">Правительства Российской Федерации от 19.09.2017 </w:t>
      </w:r>
      <w:r w:rsidR="00FC2372">
        <w:rPr>
          <w:rFonts w:cs="Times New Roman"/>
          <w:szCs w:val="28"/>
        </w:rPr>
        <w:br/>
      </w:r>
      <w:r w:rsidR="009E7C03">
        <w:rPr>
          <w:rFonts w:cs="Times New Roman"/>
          <w:szCs w:val="28"/>
        </w:rPr>
        <w:t>№</w:t>
      </w:r>
      <w:r w:rsidRPr="009E7C03">
        <w:rPr>
          <w:rFonts w:cs="Times New Roman"/>
          <w:szCs w:val="28"/>
        </w:rPr>
        <w:t xml:space="preserve"> 1119</w:t>
      </w:r>
      <w:r w:rsidR="009E7C03">
        <w:rPr>
          <w:rFonts w:cs="Times New Roman"/>
          <w:szCs w:val="28"/>
        </w:rPr>
        <w:t xml:space="preserve"> «</w:t>
      </w:r>
      <w:r w:rsidRPr="009E7C03">
        <w:rPr>
          <w:rFonts w:cs="Times New Roman"/>
          <w:szCs w:val="28"/>
        </w:rPr>
        <w:t xml:space="preserve">Об установлении величины прожиточного минимума на душу населения и по основным социально-демографическим группам населения в целом по Российской Федерации за II квартал 2017 </w:t>
      </w:r>
      <w:r w:rsidR="009E7C03">
        <w:rPr>
          <w:rFonts w:cs="Times New Roman"/>
          <w:szCs w:val="28"/>
        </w:rPr>
        <w:t>г.»</w:t>
      </w:r>
      <w:r w:rsidR="00FC2372">
        <w:rPr>
          <w:rFonts w:cs="Times New Roman"/>
          <w:szCs w:val="28"/>
        </w:rPr>
        <w:t xml:space="preserve"> </w:t>
      </w:r>
      <w:r w:rsidR="00FC2372">
        <w:rPr>
          <w:rFonts w:cs="Times New Roman"/>
          <w:b/>
          <w:bCs/>
          <w:szCs w:val="28"/>
        </w:rPr>
        <w:t>в</w:t>
      </w:r>
      <w:r w:rsidRPr="009E7C03">
        <w:rPr>
          <w:rFonts w:cs="Times New Roman"/>
          <w:b/>
          <w:bCs/>
          <w:szCs w:val="28"/>
        </w:rPr>
        <w:t xml:space="preserve">еличина прожиточного минимума за II квартал 2017 года </w:t>
      </w:r>
      <w:r w:rsidR="00FC2372">
        <w:rPr>
          <w:rFonts w:cs="Times New Roman"/>
          <w:b/>
          <w:bCs/>
          <w:szCs w:val="28"/>
        </w:rPr>
        <w:t>установлена в размере</w:t>
      </w:r>
      <w:r w:rsidRPr="009E7C03">
        <w:rPr>
          <w:rFonts w:cs="Times New Roman"/>
          <w:b/>
          <w:bCs/>
          <w:szCs w:val="28"/>
        </w:rPr>
        <w:t xml:space="preserve"> 10329 рублей</w:t>
      </w:r>
      <w:r w:rsidR="00FC2372">
        <w:rPr>
          <w:rFonts w:cs="Times New Roman"/>
          <w:b/>
          <w:bCs/>
          <w:szCs w:val="28"/>
        </w:rPr>
        <w:t xml:space="preserve"> на душу населения</w:t>
      </w:r>
      <w:r w:rsidRPr="009E7C03">
        <w:rPr>
          <w:rFonts w:cs="Times New Roman"/>
          <w:szCs w:val="28"/>
        </w:rPr>
        <w:t xml:space="preserve"> (за I квартал - 9909 рублей), </w:t>
      </w:r>
      <w:r w:rsidR="00FC2372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>для трудоспособного населения - 11163 рубля (ранее - 10701 рубль</w:t>
      </w:r>
      <w:proofErr w:type="gramEnd"/>
      <w:r w:rsidRPr="009E7C03">
        <w:rPr>
          <w:rFonts w:cs="Times New Roman"/>
          <w:szCs w:val="28"/>
        </w:rPr>
        <w:t xml:space="preserve">), пенсионеров - 8506 рублей (в I квартале - 8178 рублей), детей - 10160 рублей </w:t>
      </w:r>
      <w:r w:rsidR="00FC2372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>(в предыдущем квартале - 9756 рублей).</w:t>
      </w:r>
    </w:p>
    <w:p w:rsidR="00D31ECF" w:rsidRPr="009E7C03" w:rsidRDefault="00FC2372" w:rsidP="00FC237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соответствии с п</w:t>
      </w:r>
      <w:r w:rsidR="00D31ECF" w:rsidRPr="009E7C03">
        <w:rPr>
          <w:rFonts w:cs="Times New Roman"/>
          <w:szCs w:val="28"/>
        </w:rPr>
        <w:t>остановление</w:t>
      </w:r>
      <w:r>
        <w:rPr>
          <w:rFonts w:cs="Times New Roman"/>
          <w:szCs w:val="28"/>
        </w:rPr>
        <w:t>м</w:t>
      </w:r>
      <w:r w:rsidR="00D31ECF" w:rsidRPr="009E7C03">
        <w:rPr>
          <w:rFonts w:cs="Times New Roman"/>
          <w:szCs w:val="28"/>
        </w:rPr>
        <w:t xml:space="preserve"> Правительства Р</w:t>
      </w:r>
      <w:r>
        <w:rPr>
          <w:rFonts w:cs="Times New Roman"/>
          <w:szCs w:val="28"/>
        </w:rPr>
        <w:t xml:space="preserve">оссийской </w:t>
      </w:r>
      <w:r w:rsidR="00D31ECF" w:rsidRPr="009E7C03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 от 08.09.2017 №</w:t>
      </w:r>
      <w:r w:rsidR="00D31ECF" w:rsidRPr="009E7C03">
        <w:rPr>
          <w:rFonts w:cs="Times New Roman"/>
          <w:szCs w:val="28"/>
        </w:rPr>
        <w:t xml:space="preserve"> 1080</w:t>
      </w:r>
      <w:r>
        <w:rPr>
          <w:rFonts w:cs="Times New Roman"/>
          <w:szCs w:val="28"/>
        </w:rPr>
        <w:t xml:space="preserve"> «</w:t>
      </w:r>
      <w:r w:rsidR="00D31ECF" w:rsidRPr="009E7C03">
        <w:rPr>
          <w:rFonts w:cs="Times New Roman"/>
          <w:szCs w:val="28"/>
        </w:rPr>
        <w:t xml:space="preserve">О внесении изменений в Положение о федеральном государственном надзоре за соблюдением трудового законодательства </w:t>
      </w:r>
      <w:r>
        <w:rPr>
          <w:rFonts w:cs="Times New Roman"/>
          <w:szCs w:val="28"/>
        </w:rPr>
        <w:br/>
      </w:r>
      <w:r w:rsidR="00D31ECF" w:rsidRPr="009E7C03">
        <w:rPr>
          <w:rFonts w:cs="Times New Roman"/>
          <w:szCs w:val="28"/>
        </w:rPr>
        <w:t>и иных нормативных правовых актов, с</w:t>
      </w:r>
      <w:r>
        <w:rPr>
          <w:rFonts w:cs="Times New Roman"/>
          <w:szCs w:val="28"/>
        </w:rPr>
        <w:t xml:space="preserve">одержащих нормы трудового права» </w:t>
      </w:r>
      <w:r>
        <w:rPr>
          <w:rFonts w:cs="Times New Roman"/>
          <w:szCs w:val="28"/>
        </w:rPr>
        <w:br/>
      </w:r>
      <w:r w:rsidRPr="00406978">
        <w:rPr>
          <w:rFonts w:cs="Times New Roman"/>
          <w:b/>
          <w:szCs w:val="28"/>
        </w:rPr>
        <w:t xml:space="preserve">с </w:t>
      </w:r>
      <w:r w:rsidR="00D31ECF" w:rsidRPr="00406978">
        <w:rPr>
          <w:rFonts w:cs="Times New Roman"/>
          <w:b/>
          <w:szCs w:val="28"/>
        </w:rPr>
        <w:t xml:space="preserve">1 января 2018 года проверочные листы будут применяться </w:t>
      </w:r>
      <w:r w:rsidR="00406978">
        <w:rPr>
          <w:rFonts w:cs="Times New Roman"/>
          <w:b/>
          <w:szCs w:val="28"/>
        </w:rPr>
        <w:br/>
      </w:r>
      <w:r w:rsidR="00D31ECF" w:rsidRPr="00406978">
        <w:rPr>
          <w:rFonts w:cs="Times New Roman"/>
          <w:b/>
          <w:szCs w:val="28"/>
        </w:rPr>
        <w:t>при плановых проверках работодателей, относящихся к категории умеренного риска, а с 1 июля 2018 года - при плановых проверках всех</w:t>
      </w:r>
      <w:proofErr w:type="gramEnd"/>
      <w:r w:rsidR="00D31ECF" w:rsidRPr="00406978">
        <w:rPr>
          <w:rFonts w:cs="Times New Roman"/>
          <w:b/>
          <w:szCs w:val="28"/>
        </w:rPr>
        <w:t xml:space="preserve"> работодателей</w:t>
      </w:r>
      <w:r>
        <w:rPr>
          <w:rFonts w:cs="Times New Roman"/>
          <w:szCs w:val="28"/>
        </w:rPr>
        <w:t>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В проверочные листы (списки контрольных вопросов) включаются перечни вопросов, затрагивающих наиболее значимые обязательные требования трудового законодательства и иных нормативных правовых актов, содержащих нормы трудового права, предъявляемые к работодателю - юридическому лицу и работодателю - физическому лицу, зарегистрированному в установленном порядке в качестве индивидуального предпринимателя и осуществляющему предпринимательскую деятельность без образования юридического лица.</w:t>
      </w:r>
      <w:proofErr w:type="gramEnd"/>
    </w:p>
    <w:p w:rsidR="00D31ECF" w:rsidRPr="009E7C03" w:rsidRDefault="00D31ECF" w:rsidP="004069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Предмет плановой проверки всех работодателей - юридических лиц </w:t>
      </w:r>
      <w:r w:rsidR="00406978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>и работодателей - физических лиц, зарегистрированных в установленном порядке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проверочные листы (списки контрольных вопросов).</w:t>
      </w:r>
    </w:p>
    <w:p w:rsidR="00D31ECF" w:rsidRPr="009E7C03" w:rsidRDefault="00406978" w:rsidP="004069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Кроме того, согласно постановлению</w:t>
      </w:r>
      <w:r w:rsidR="00D31ECF" w:rsidRPr="009E7C03">
        <w:rPr>
          <w:rFonts w:cs="Times New Roman"/>
          <w:szCs w:val="28"/>
        </w:rPr>
        <w:t xml:space="preserve"> Правительства Р</w:t>
      </w:r>
      <w:r>
        <w:rPr>
          <w:rFonts w:cs="Times New Roman"/>
          <w:szCs w:val="28"/>
        </w:rPr>
        <w:t xml:space="preserve">оссийской </w:t>
      </w:r>
      <w:r w:rsidR="00D31ECF" w:rsidRPr="009E7C03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 от 30.08.2017 №</w:t>
      </w:r>
      <w:r w:rsidR="00D31ECF" w:rsidRPr="009E7C03">
        <w:rPr>
          <w:rFonts w:cs="Times New Roman"/>
          <w:szCs w:val="28"/>
        </w:rPr>
        <w:t xml:space="preserve"> 1041</w:t>
      </w:r>
      <w:r>
        <w:rPr>
          <w:rFonts w:cs="Times New Roman"/>
          <w:szCs w:val="28"/>
        </w:rPr>
        <w:t xml:space="preserve"> «</w:t>
      </w:r>
      <w:r w:rsidR="00D31ECF" w:rsidRPr="009E7C03">
        <w:rPr>
          <w:rFonts w:cs="Times New Roman"/>
          <w:szCs w:val="28"/>
        </w:rPr>
        <w:t>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</w:t>
      </w:r>
      <w:r>
        <w:rPr>
          <w:rFonts w:cs="Times New Roman"/>
          <w:szCs w:val="28"/>
        </w:rPr>
        <w:t xml:space="preserve">ри проведении плановых проверок» </w:t>
      </w:r>
      <w:r w:rsidRPr="00406978">
        <w:rPr>
          <w:rFonts w:cs="Times New Roman"/>
          <w:b/>
          <w:szCs w:val="28"/>
        </w:rPr>
        <w:t>с</w:t>
      </w:r>
      <w:r w:rsidR="00D31ECF" w:rsidRPr="00406978">
        <w:rPr>
          <w:rFonts w:cs="Times New Roman"/>
          <w:b/>
          <w:szCs w:val="28"/>
        </w:rPr>
        <w:t xml:space="preserve"> 1 октября 2017 года государственный ветеринарный надзор будет осуществляться с применением проверочных листов (списков контрольных вопросов)</w:t>
      </w:r>
      <w:r>
        <w:rPr>
          <w:rFonts w:cs="Times New Roman"/>
          <w:szCs w:val="28"/>
        </w:rPr>
        <w:t>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При этом предмет плановой проверки юридических лиц </w:t>
      </w:r>
      <w:r w:rsidR="00A263EF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 xml:space="preserve">и индивидуальных предпринимателей будет ограничиваться перечнем </w:t>
      </w:r>
      <w:r w:rsidRPr="009E7C03">
        <w:rPr>
          <w:rFonts w:cs="Times New Roman"/>
          <w:szCs w:val="28"/>
        </w:rPr>
        <w:lastRenderedPageBreak/>
        <w:t>вопросов, включенных в проверочные листы (списки контрольных вопросов).</w:t>
      </w:r>
    </w:p>
    <w:p w:rsidR="00D31ECF" w:rsidRPr="009E7C03" w:rsidRDefault="00D31ECF" w:rsidP="004069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Проверочные листы (списки контрольных вопросов), используемые при проведении плановой проверки, содержат вопросы, затрагивающие предъявляемые к юридическому лицу,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 техногенного характера.</w:t>
      </w:r>
      <w:proofErr w:type="gramEnd"/>
    </w:p>
    <w:p w:rsidR="00D31ECF" w:rsidRPr="00E224E4" w:rsidRDefault="00E224E4" w:rsidP="00E224E4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proofErr w:type="gramStart"/>
      <w:r>
        <w:rPr>
          <w:rFonts w:cs="Times New Roman"/>
          <w:szCs w:val="28"/>
        </w:rPr>
        <w:t>В соответствии с п</w:t>
      </w:r>
      <w:r w:rsidR="00D31ECF" w:rsidRPr="009E7C03">
        <w:rPr>
          <w:rFonts w:cs="Times New Roman"/>
          <w:szCs w:val="28"/>
        </w:rPr>
        <w:t>остановление</w:t>
      </w:r>
      <w:r>
        <w:rPr>
          <w:rFonts w:cs="Times New Roman"/>
          <w:szCs w:val="28"/>
        </w:rPr>
        <w:t>м</w:t>
      </w:r>
      <w:r w:rsidR="00D31ECF" w:rsidRPr="009E7C03">
        <w:rPr>
          <w:rFonts w:cs="Times New Roman"/>
          <w:szCs w:val="28"/>
        </w:rPr>
        <w:t xml:space="preserve"> Правительства Р</w:t>
      </w:r>
      <w:r>
        <w:rPr>
          <w:rFonts w:cs="Times New Roman"/>
          <w:szCs w:val="28"/>
        </w:rPr>
        <w:t xml:space="preserve">оссийской </w:t>
      </w:r>
      <w:r w:rsidR="00D31ECF" w:rsidRPr="009E7C03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 от 02.09.2017 №</w:t>
      </w:r>
      <w:r w:rsidR="00D31ECF" w:rsidRPr="009E7C03">
        <w:rPr>
          <w:rFonts w:cs="Times New Roman"/>
          <w:szCs w:val="28"/>
        </w:rPr>
        <w:t xml:space="preserve"> 1066</w:t>
      </w:r>
      <w:r>
        <w:rPr>
          <w:rFonts w:cs="Times New Roman"/>
          <w:szCs w:val="28"/>
        </w:rPr>
        <w:t xml:space="preserve"> «</w:t>
      </w:r>
      <w:r w:rsidR="00D31ECF" w:rsidRPr="009E7C03">
        <w:rPr>
          <w:rFonts w:cs="Times New Roman"/>
          <w:szCs w:val="28"/>
        </w:rPr>
        <w:t xml:space="preserve">Об утверждении Правил обеспечения детей-сирот </w:t>
      </w:r>
      <w:r>
        <w:rPr>
          <w:rFonts w:cs="Times New Roman"/>
          <w:szCs w:val="28"/>
        </w:rPr>
        <w:br/>
      </w:r>
      <w:r w:rsidR="00D31ECF" w:rsidRPr="009E7C03">
        <w:rPr>
          <w:rFonts w:cs="Times New Roman"/>
          <w:szCs w:val="28"/>
        </w:rPr>
        <w:t xml:space="preserve">и детей, оставшихся без попечения родителей, лиц из числа детей-сирот </w:t>
      </w:r>
      <w:r>
        <w:rPr>
          <w:rFonts w:cs="Times New Roman"/>
          <w:szCs w:val="28"/>
        </w:rPr>
        <w:br/>
      </w:r>
      <w:r w:rsidR="00D31ECF" w:rsidRPr="009E7C03">
        <w:rPr>
          <w:rFonts w:cs="Times New Roman"/>
          <w:szCs w:val="28"/>
        </w:rPr>
        <w:t xml:space="preserve">и детей, оставшихся без попечения родителей, лиц, потерявших в период обучения обоих родителей или единственного родителя, обучающихся </w:t>
      </w:r>
      <w:r>
        <w:rPr>
          <w:rFonts w:cs="Times New Roman"/>
          <w:szCs w:val="28"/>
        </w:rPr>
        <w:br/>
      </w:r>
      <w:r w:rsidR="00D31ECF" w:rsidRPr="009E7C03">
        <w:rPr>
          <w:rFonts w:cs="Times New Roman"/>
          <w:szCs w:val="28"/>
        </w:rPr>
        <w:t xml:space="preserve">по очной форме обучения по основным профессиональным образовательным программам за счет средств федерального бюджета, бесплатным проездом </w:t>
      </w:r>
      <w:r>
        <w:rPr>
          <w:rFonts w:cs="Times New Roman"/>
          <w:szCs w:val="28"/>
        </w:rPr>
        <w:br/>
      </w:r>
      <w:r w:rsidR="00D31ECF" w:rsidRPr="009E7C03">
        <w:rPr>
          <w:rFonts w:cs="Times New Roman"/>
          <w:szCs w:val="28"/>
        </w:rPr>
        <w:t>на городском</w:t>
      </w:r>
      <w:proofErr w:type="gramEnd"/>
      <w:r w:rsidR="00D31ECF" w:rsidRPr="009E7C03">
        <w:rPr>
          <w:rFonts w:cs="Times New Roman"/>
          <w:szCs w:val="28"/>
        </w:rPr>
        <w:t xml:space="preserve">, </w:t>
      </w:r>
      <w:proofErr w:type="gramStart"/>
      <w:r w:rsidR="00D31ECF" w:rsidRPr="009E7C03">
        <w:rPr>
          <w:rFonts w:cs="Times New Roman"/>
          <w:szCs w:val="28"/>
        </w:rPr>
        <w:t xml:space="preserve">пригородном транспорте, в сельской местности </w:t>
      </w:r>
      <w:r>
        <w:rPr>
          <w:rFonts w:cs="Times New Roman"/>
          <w:szCs w:val="28"/>
        </w:rPr>
        <w:br/>
      </w:r>
      <w:r w:rsidR="00D31ECF" w:rsidRPr="009E7C03">
        <w:rPr>
          <w:rFonts w:cs="Times New Roman"/>
          <w:szCs w:val="28"/>
        </w:rPr>
        <w:t>на внутрирайонном транспорте (кроме такси), а также бесплатным проездом один раз в год к месту жит</w:t>
      </w:r>
      <w:r>
        <w:rPr>
          <w:rFonts w:cs="Times New Roman"/>
          <w:szCs w:val="28"/>
        </w:rPr>
        <w:t xml:space="preserve">ельства и обратно к месту учебы» </w:t>
      </w:r>
      <w:r w:rsidRPr="00E224E4">
        <w:rPr>
          <w:rFonts w:cs="Times New Roman"/>
          <w:b/>
          <w:szCs w:val="28"/>
        </w:rPr>
        <w:t>о</w:t>
      </w:r>
      <w:r w:rsidR="00D31ECF" w:rsidRPr="00E224E4">
        <w:rPr>
          <w:rFonts w:cs="Times New Roman"/>
          <w:b/>
          <w:szCs w:val="28"/>
        </w:rPr>
        <w:t xml:space="preserve">бразовательные организации, в которых обучаются дети-сироты </w:t>
      </w:r>
      <w:r>
        <w:rPr>
          <w:rFonts w:cs="Times New Roman"/>
          <w:b/>
          <w:szCs w:val="28"/>
        </w:rPr>
        <w:br/>
      </w:r>
      <w:r w:rsidR="00D31ECF" w:rsidRPr="00E224E4">
        <w:rPr>
          <w:rFonts w:cs="Times New Roman"/>
          <w:b/>
          <w:szCs w:val="28"/>
        </w:rPr>
        <w:t>и лица, потерявшие родителей, должны обеспечивать им бесплатный проезд до завершения обучения</w:t>
      </w:r>
      <w:r w:rsidRPr="00E224E4">
        <w:rPr>
          <w:rFonts w:cs="Times New Roman"/>
          <w:b/>
          <w:szCs w:val="28"/>
        </w:rPr>
        <w:t>.</w:t>
      </w:r>
      <w:proofErr w:type="gramEnd"/>
    </w:p>
    <w:p w:rsidR="00D31ECF" w:rsidRPr="009E7C03" w:rsidRDefault="00D31ECF" w:rsidP="00E224E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Указанные лица ежемесячно обеспечиваются проездным билетом </w:t>
      </w:r>
      <w:r w:rsidR="00E224E4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 xml:space="preserve">на городском, пригородном транспорте, в сельской местности </w:t>
      </w:r>
      <w:r w:rsidR="00E224E4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>на внутрирайонном транспорте (кроме такси) и один раз в год к месту жительства и обратно к месту учебы.</w:t>
      </w:r>
      <w:r w:rsidR="00E224E4">
        <w:rPr>
          <w:rFonts w:cs="Times New Roman"/>
          <w:szCs w:val="28"/>
        </w:rPr>
        <w:t xml:space="preserve"> </w:t>
      </w:r>
      <w:r w:rsidRPr="009E7C03">
        <w:rPr>
          <w:rFonts w:cs="Times New Roman"/>
          <w:szCs w:val="28"/>
        </w:rPr>
        <w:t xml:space="preserve">По желанию </w:t>
      </w:r>
      <w:proofErr w:type="gramStart"/>
      <w:r w:rsidRPr="009E7C03">
        <w:rPr>
          <w:rFonts w:cs="Times New Roman"/>
          <w:szCs w:val="28"/>
        </w:rPr>
        <w:t>обучающегося</w:t>
      </w:r>
      <w:proofErr w:type="gramEnd"/>
      <w:r w:rsidRPr="009E7C03">
        <w:rPr>
          <w:rFonts w:cs="Times New Roman"/>
          <w:szCs w:val="28"/>
        </w:rPr>
        <w:t xml:space="preserve"> расходы, связанные с проездом, могут возмещаться при предъявлении </w:t>
      </w:r>
      <w:r w:rsidR="00E224E4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>в образовательную организацию проездных документов.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Определены перечень документов, необходимых для установления факта утраты родительского попечения, представляемых в образовательную организацию, а также категории комфортности транспортных средств, </w:t>
      </w:r>
      <w:r w:rsidR="00E224E4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>при которых проезд подлежит оплате.</w:t>
      </w:r>
    </w:p>
    <w:p w:rsidR="00406978" w:rsidRPr="005D6997" w:rsidRDefault="00406978" w:rsidP="005D6997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proofErr w:type="gramStart"/>
      <w:r w:rsidRPr="00406978">
        <w:rPr>
          <w:rFonts w:cs="Times New Roman"/>
          <w:szCs w:val="28"/>
        </w:rPr>
        <w:t>Постановление</w:t>
      </w:r>
      <w:r w:rsidR="005D6997">
        <w:rPr>
          <w:rFonts w:cs="Times New Roman"/>
          <w:szCs w:val="28"/>
        </w:rPr>
        <w:t>м</w:t>
      </w:r>
      <w:r w:rsidRPr="00406978">
        <w:rPr>
          <w:rFonts w:cs="Times New Roman"/>
          <w:szCs w:val="28"/>
        </w:rPr>
        <w:t xml:space="preserve"> </w:t>
      </w:r>
      <w:r w:rsidR="005D6997">
        <w:rPr>
          <w:rFonts w:cs="Times New Roman"/>
          <w:szCs w:val="28"/>
        </w:rPr>
        <w:t xml:space="preserve">Правительства Российской Федерации от 05.09.2017 </w:t>
      </w:r>
      <w:r w:rsidR="005D6997">
        <w:rPr>
          <w:rFonts w:cs="Times New Roman"/>
          <w:szCs w:val="28"/>
        </w:rPr>
        <w:br/>
        <w:t>№</w:t>
      </w:r>
      <w:r w:rsidRPr="00406978">
        <w:rPr>
          <w:rFonts w:cs="Times New Roman"/>
          <w:szCs w:val="28"/>
        </w:rPr>
        <w:t xml:space="preserve"> 1072</w:t>
      </w:r>
      <w:r w:rsidR="005D6997">
        <w:rPr>
          <w:rFonts w:cs="Times New Roman"/>
          <w:szCs w:val="28"/>
        </w:rPr>
        <w:t xml:space="preserve"> «</w:t>
      </w:r>
      <w:r w:rsidRPr="00406978">
        <w:rPr>
          <w:rFonts w:cs="Times New Roman"/>
          <w:szCs w:val="28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</w:t>
      </w:r>
      <w:r w:rsidR="005D6997">
        <w:rPr>
          <w:rFonts w:cs="Times New Roman"/>
          <w:szCs w:val="28"/>
        </w:rPr>
        <w:t xml:space="preserve">арственных и муниципальных нужд» </w:t>
      </w:r>
      <w:r w:rsidR="005D6997" w:rsidRPr="005D6997">
        <w:rPr>
          <w:rFonts w:cs="Times New Roman"/>
          <w:b/>
          <w:szCs w:val="28"/>
        </w:rPr>
        <w:t>с</w:t>
      </w:r>
      <w:r w:rsidRPr="005D6997">
        <w:rPr>
          <w:rFonts w:cs="Times New Roman"/>
          <w:b/>
          <w:szCs w:val="28"/>
        </w:rPr>
        <w:t xml:space="preserve"> 1 декабря 2017 года </w:t>
      </w:r>
      <w:r w:rsidR="005D6997">
        <w:rPr>
          <w:rFonts w:cs="Times New Roman"/>
          <w:b/>
          <w:szCs w:val="28"/>
        </w:rPr>
        <w:br/>
      </w:r>
      <w:r w:rsidRPr="005D6997">
        <w:rPr>
          <w:rFonts w:cs="Times New Roman"/>
          <w:b/>
          <w:szCs w:val="28"/>
        </w:rPr>
        <w:t>до 1 декабря 2019 года устанавливается запрет на закупки для обеспечения государственных и муниципальных нужд отдельных видов товаров мебельной и деревообрабатывающей промышленности</w:t>
      </w:r>
      <w:proofErr w:type="gramEnd"/>
      <w:r w:rsidRPr="005D6997">
        <w:rPr>
          <w:rFonts w:cs="Times New Roman"/>
          <w:b/>
          <w:szCs w:val="28"/>
        </w:rPr>
        <w:t xml:space="preserve">, </w:t>
      </w:r>
      <w:proofErr w:type="gramStart"/>
      <w:r w:rsidRPr="005D6997">
        <w:rPr>
          <w:rFonts w:cs="Times New Roman"/>
          <w:b/>
          <w:szCs w:val="28"/>
        </w:rPr>
        <w:t>происходящих из иностранных государств</w:t>
      </w:r>
      <w:r w:rsidR="005D6997" w:rsidRPr="005D6997">
        <w:rPr>
          <w:rFonts w:cs="Times New Roman"/>
          <w:b/>
          <w:szCs w:val="28"/>
        </w:rPr>
        <w:t>.</w:t>
      </w:r>
      <w:proofErr w:type="gramEnd"/>
    </w:p>
    <w:p w:rsidR="00406978" w:rsidRPr="00406978" w:rsidRDefault="00406978" w:rsidP="005D699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406978">
        <w:rPr>
          <w:rFonts w:cs="Times New Roman"/>
          <w:szCs w:val="28"/>
        </w:rPr>
        <w:lastRenderedPageBreak/>
        <w:t xml:space="preserve">Устанавливаются случаи, на которые указанный запрет </w:t>
      </w:r>
      <w:r w:rsidR="005D6997">
        <w:rPr>
          <w:rFonts w:cs="Times New Roman"/>
          <w:szCs w:val="28"/>
        </w:rPr>
        <w:br/>
      </w:r>
      <w:r w:rsidRPr="00406978">
        <w:rPr>
          <w:rFonts w:cs="Times New Roman"/>
          <w:szCs w:val="28"/>
        </w:rPr>
        <w:t>не распространяется, например, если страной происхождения товаров является государство - член Евразийского экономического союза.</w:t>
      </w:r>
      <w:r w:rsidR="005D6997">
        <w:rPr>
          <w:rFonts w:cs="Times New Roman"/>
          <w:szCs w:val="28"/>
        </w:rPr>
        <w:t xml:space="preserve"> </w:t>
      </w:r>
      <w:r w:rsidRPr="00406978">
        <w:rPr>
          <w:rFonts w:cs="Times New Roman"/>
          <w:szCs w:val="28"/>
        </w:rPr>
        <w:t>Также определено дополнительное требование к участникам закупок товаров для государственных и муниципальных нужд в части использования при производстве товаров материалов или полуфабрикатов, страной происхождения которых является Российская Федерация или государство Евразийского экономического союза.</w:t>
      </w:r>
    </w:p>
    <w:p w:rsidR="00D31ECF" w:rsidRPr="009E7C03" w:rsidRDefault="00406978" w:rsidP="00B74DE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406978">
        <w:rPr>
          <w:rFonts w:cs="Times New Roman"/>
          <w:szCs w:val="28"/>
        </w:rPr>
        <w:t>В приложении приводится перечень отдельных видов товаров мебельной и деревообрабатывающей промышленности, происходящих из иностранных государств, в отношении которых устанавливается запрет на допуск для целей осуществления закупок для обеспечения государственных и муниципальных нужд.</w:t>
      </w:r>
    </w:p>
    <w:p w:rsidR="00D31ECF" w:rsidRPr="009E7C03" w:rsidRDefault="00D31ECF" w:rsidP="00B74DE4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Постановление</w:t>
      </w:r>
      <w:r w:rsidR="00B74DE4">
        <w:rPr>
          <w:rFonts w:cs="Times New Roman"/>
          <w:szCs w:val="28"/>
        </w:rPr>
        <w:t>м</w:t>
      </w:r>
      <w:r w:rsidRPr="009E7C03">
        <w:rPr>
          <w:rFonts w:cs="Times New Roman"/>
          <w:szCs w:val="28"/>
        </w:rPr>
        <w:t xml:space="preserve"> Правительства Р</w:t>
      </w:r>
      <w:r w:rsidR="00B74DE4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B74DE4">
        <w:rPr>
          <w:rFonts w:cs="Times New Roman"/>
          <w:szCs w:val="28"/>
        </w:rPr>
        <w:t>едерации</w:t>
      </w:r>
      <w:r w:rsidRPr="009E7C03">
        <w:rPr>
          <w:rFonts w:cs="Times New Roman"/>
          <w:szCs w:val="28"/>
        </w:rPr>
        <w:t xml:space="preserve"> от 30.08.2017 </w:t>
      </w:r>
      <w:r w:rsidR="00B74DE4">
        <w:rPr>
          <w:rFonts w:cs="Times New Roman"/>
          <w:szCs w:val="28"/>
        </w:rPr>
        <w:br/>
        <w:t>№</w:t>
      </w:r>
      <w:r w:rsidRPr="009E7C03">
        <w:rPr>
          <w:rFonts w:cs="Times New Roman"/>
          <w:szCs w:val="28"/>
        </w:rPr>
        <w:t xml:space="preserve"> 1042</w:t>
      </w:r>
      <w:r w:rsidR="00B74DE4">
        <w:rPr>
          <w:rFonts w:cs="Times New Roman"/>
          <w:szCs w:val="28"/>
        </w:rPr>
        <w:t xml:space="preserve"> «</w:t>
      </w:r>
      <w:r w:rsidRPr="009E7C03">
        <w:rPr>
          <w:rFonts w:cs="Times New Roman"/>
          <w:szCs w:val="28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</w:t>
      </w:r>
      <w:r w:rsidR="00B74DE4">
        <w:rPr>
          <w:rFonts w:cs="Times New Roman"/>
          <w:szCs w:val="28"/>
        </w:rPr>
        <w:t>ой</w:t>
      </w:r>
      <w:proofErr w:type="gramEnd"/>
      <w:r w:rsidR="00B74DE4">
        <w:rPr>
          <w:rFonts w:cs="Times New Roman"/>
          <w:szCs w:val="28"/>
        </w:rPr>
        <w:t xml:space="preserve"> Федерации от 15 мая 2017 г. №</w:t>
      </w:r>
      <w:r w:rsidRPr="009E7C03">
        <w:rPr>
          <w:rFonts w:cs="Times New Roman"/>
          <w:szCs w:val="28"/>
        </w:rPr>
        <w:t xml:space="preserve"> 570 и признании утратившим силу постановления Правительства Российской Федерации </w:t>
      </w:r>
      <w:r w:rsidR="00B74DE4">
        <w:rPr>
          <w:rFonts w:cs="Times New Roman"/>
          <w:szCs w:val="28"/>
        </w:rPr>
        <w:br/>
      </w:r>
      <w:r w:rsidRPr="009E7C03">
        <w:rPr>
          <w:rFonts w:cs="Times New Roman"/>
          <w:szCs w:val="28"/>
        </w:rPr>
        <w:t>от 25 нояб</w:t>
      </w:r>
      <w:r w:rsidR="00B74DE4">
        <w:rPr>
          <w:rFonts w:cs="Times New Roman"/>
          <w:szCs w:val="28"/>
        </w:rPr>
        <w:t xml:space="preserve">ря 2013 г. № 1063» </w:t>
      </w:r>
      <w:r w:rsidRPr="00EA049F">
        <w:rPr>
          <w:rFonts w:cs="Times New Roman"/>
          <w:b/>
          <w:szCs w:val="28"/>
        </w:rPr>
        <w:t>установлен дифференцированный размер штраф</w:t>
      </w:r>
      <w:r w:rsidR="00EA049F" w:rsidRPr="00EA049F">
        <w:rPr>
          <w:rFonts w:cs="Times New Roman"/>
          <w:b/>
          <w:szCs w:val="28"/>
        </w:rPr>
        <w:t xml:space="preserve">а за ненадлежащее исполнение </w:t>
      </w:r>
      <w:r w:rsidRPr="00EA049F">
        <w:rPr>
          <w:rFonts w:cs="Times New Roman"/>
          <w:b/>
          <w:szCs w:val="28"/>
        </w:rPr>
        <w:t>контракта в зависимости от цены такого контракта</w:t>
      </w:r>
      <w:r w:rsidR="00EA049F">
        <w:rPr>
          <w:rFonts w:cs="Times New Roman"/>
          <w:szCs w:val="28"/>
        </w:rPr>
        <w:t>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В частности, в зависимости от цены контракта дифференцируются: размеры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 размер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  <w:proofErr w:type="gramEnd"/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>Также дифференцируются размеры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указанного обязательства.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Кроме того, за неисполнение поставщиком (подрядчиком, исполнителем) условия о привлечении к исполнению контракта субподрядчиков, соисполнителей из числа субъектов малого </w:t>
      </w:r>
      <w:r w:rsidRPr="009E7C03">
        <w:rPr>
          <w:rFonts w:cs="Times New Roman"/>
          <w:szCs w:val="28"/>
        </w:rPr>
        <w:lastRenderedPageBreak/>
        <w:t>предпринимательства устанавливается штраф в размере 5% объема такого привлечения, предусмотренного контрактом. При этом общая сумма начисленной неустойки (штрафа,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D31ECF" w:rsidRPr="009E7C03" w:rsidRDefault="00D31ECF" w:rsidP="00EA049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Утратившим силу признано постановление Правительства Р</w:t>
      </w:r>
      <w:r w:rsidR="00EA049F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EA049F">
        <w:rPr>
          <w:rFonts w:cs="Times New Roman"/>
          <w:szCs w:val="28"/>
        </w:rPr>
        <w:t>едерации от 25.11.2013 № 1063 «</w:t>
      </w:r>
      <w:r w:rsidRPr="009E7C03">
        <w:rPr>
          <w:rFonts w:cs="Times New Roman"/>
          <w:szCs w:val="28"/>
        </w:rPr>
        <w:t>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</w:t>
      </w:r>
      <w:r w:rsidR="00EA049F">
        <w:rPr>
          <w:rFonts w:cs="Times New Roman"/>
          <w:szCs w:val="28"/>
        </w:rPr>
        <w:t>ва, предусмотренного контрактом»</w:t>
      </w:r>
      <w:r w:rsidRPr="009E7C03">
        <w:rPr>
          <w:rFonts w:cs="Times New Roman"/>
          <w:szCs w:val="28"/>
        </w:rPr>
        <w:t>.</w:t>
      </w:r>
      <w:proofErr w:type="gramEnd"/>
    </w:p>
    <w:p w:rsidR="00D31ECF" w:rsidRPr="009E7C03" w:rsidRDefault="00D31ECF" w:rsidP="00EA049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Постановление</w:t>
      </w:r>
      <w:r w:rsidR="00EA049F">
        <w:rPr>
          <w:rFonts w:cs="Times New Roman"/>
          <w:szCs w:val="28"/>
        </w:rPr>
        <w:t>м</w:t>
      </w:r>
      <w:r w:rsidRPr="009E7C03">
        <w:rPr>
          <w:rFonts w:cs="Times New Roman"/>
          <w:szCs w:val="28"/>
        </w:rPr>
        <w:t xml:space="preserve"> Правительства Р</w:t>
      </w:r>
      <w:r w:rsidR="00EA049F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EA049F">
        <w:rPr>
          <w:rFonts w:cs="Times New Roman"/>
          <w:szCs w:val="28"/>
        </w:rPr>
        <w:t xml:space="preserve">едерации от 30.08.2017 </w:t>
      </w:r>
      <w:r w:rsidR="00EA049F">
        <w:rPr>
          <w:rFonts w:cs="Times New Roman"/>
          <w:szCs w:val="28"/>
        </w:rPr>
        <w:br/>
        <w:t>№</w:t>
      </w:r>
      <w:r w:rsidRPr="009E7C03">
        <w:rPr>
          <w:rFonts w:cs="Times New Roman"/>
          <w:szCs w:val="28"/>
        </w:rPr>
        <w:t xml:space="preserve"> 1043</w:t>
      </w:r>
      <w:r w:rsidR="00EA049F">
        <w:rPr>
          <w:rFonts w:cs="Times New Roman"/>
          <w:szCs w:val="28"/>
        </w:rPr>
        <w:t xml:space="preserve"> «</w:t>
      </w:r>
      <w:r w:rsidRPr="009E7C03">
        <w:rPr>
          <w:rFonts w:cs="Times New Roman"/>
          <w:szCs w:val="28"/>
        </w:rPr>
        <w:t xml:space="preserve">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</w:t>
      </w:r>
      <w:r w:rsidR="00EA049F">
        <w:rPr>
          <w:rFonts w:cs="Times New Roman"/>
          <w:szCs w:val="28"/>
        </w:rPr>
        <w:t xml:space="preserve">Российской Федерации» </w:t>
      </w:r>
      <w:r w:rsidR="00EA049F" w:rsidRPr="00EA049F">
        <w:rPr>
          <w:rFonts w:cs="Times New Roman"/>
          <w:b/>
          <w:szCs w:val="28"/>
        </w:rPr>
        <w:t>о</w:t>
      </w:r>
      <w:r w:rsidRPr="00EA049F">
        <w:rPr>
          <w:rFonts w:cs="Times New Roman"/>
          <w:b/>
          <w:szCs w:val="28"/>
        </w:rPr>
        <w:t>бновлены правила формирования</w:t>
      </w:r>
      <w:proofErr w:type="gramEnd"/>
      <w:r w:rsidRPr="00EA049F">
        <w:rPr>
          <w:rFonts w:cs="Times New Roman"/>
          <w:b/>
          <w:szCs w:val="28"/>
        </w:rPr>
        <w:t xml:space="preserve"> общероссийских и федеральных перечней государственных </w:t>
      </w:r>
      <w:r w:rsidR="00EA049F" w:rsidRPr="00EA049F">
        <w:rPr>
          <w:rFonts w:cs="Times New Roman"/>
          <w:b/>
          <w:szCs w:val="28"/>
        </w:rPr>
        <w:t xml:space="preserve">и муниципальных </w:t>
      </w:r>
      <w:r w:rsidRPr="00EA049F">
        <w:rPr>
          <w:rFonts w:cs="Times New Roman"/>
          <w:b/>
          <w:szCs w:val="28"/>
        </w:rPr>
        <w:t>услуг, оказываемых физическим лицам</w:t>
      </w:r>
      <w:r w:rsidR="00EA049F">
        <w:rPr>
          <w:rFonts w:cs="Times New Roman"/>
          <w:szCs w:val="28"/>
        </w:rPr>
        <w:t>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Речь идет о Правилах формирования общероссийских базовых перечней государственных и муниципальных услуг, оказываемых физическим лицам, а также Правилах формирования, ведения и утверждения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</w:t>
      </w:r>
      <w:r w:rsidR="00EA049F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EA049F">
        <w:rPr>
          <w:rFonts w:cs="Times New Roman"/>
          <w:szCs w:val="28"/>
        </w:rPr>
        <w:t>едерации</w:t>
      </w:r>
      <w:r w:rsidRPr="009E7C03">
        <w:rPr>
          <w:rFonts w:cs="Times New Roman"/>
          <w:szCs w:val="28"/>
        </w:rPr>
        <w:t>.</w:t>
      </w:r>
      <w:proofErr w:type="gramEnd"/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>Установлено, в частности, что общероссийские базовые перечни формируются и ведутся соответствующими федеральными органами исполнительной влас</w:t>
      </w:r>
      <w:r w:rsidR="00EA049F">
        <w:rPr>
          <w:rFonts w:cs="Times New Roman"/>
          <w:szCs w:val="28"/>
        </w:rPr>
        <w:t xml:space="preserve">ти, </w:t>
      </w:r>
      <w:proofErr w:type="spellStart"/>
      <w:r w:rsidR="00EA049F">
        <w:rPr>
          <w:rFonts w:cs="Times New Roman"/>
          <w:szCs w:val="28"/>
        </w:rPr>
        <w:t>Госкорпорацией</w:t>
      </w:r>
      <w:proofErr w:type="spellEnd"/>
      <w:r w:rsidR="00EA049F">
        <w:rPr>
          <w:rFonts w:cs="Times New Roman"/>
          <w:szCs w:val="28"/>
        </w:rPr>
        <w:t xml:space="preserve"> «</w:t>
      </w:r>
      <w:proofErr w:type="spellStart"/>
      <w:r w:rsidR="00EA049F">
        <w:rPr>
          <w:rFonts w:cs="Times New Roman"/>
          <w:szCs w:val="28"/>
        </w:rPr>
        <w:t>Роскосмос</w:t>
      </w:r>
      <w:proofErr w:type="spellEnd"/>
      <w:r w:rsidR="00EA049F">
        <w:rPr>
          <w:rFonts w:cs="Times New Roman"/>
          <w:szCs w:val="28"/>
        </w:rPr>
        <w:t>»</w:t>
      </w:r>
      <w:r w:rsidRPr="009E7C03">
        <w:rPr>
          <w:rFonts w:cs="Times New Roman"/>
          <w:szCs w:val="28"/>
        </w:rPr>
        <w:t xml:space="preserve"> в электронной </w:t>
      </w:r>
      <w:r w:rsidR="00EA049F">
        <w:rPr>
          <w:rFonts w:cs="Times New Roman"/>
          <w:szCs w:val="28"/>
        </w:rPr>
        <w:t>форме в информационной системе «Электронный бюджет»</w:t>
      </w:r>
      <w:r w:rsidRPr="009E7C03">
        <w:rPr>
          <w:rFonts w:cs="Times New Roman"/>
          <w:szCs w:val="28"/>
        </w:rPr>
        <w:t xml:space="preserve"> исходя из положений федеральных законов, нормативных правовых актов Президента Р</w:t>
      </w:r>
      <w:r w:rsidR="00EA049F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EA049F">
        <w:rPr>
          <w:rFonts w:cs="Times New Roman"/>
          <w:szCs w:val="28"/>
        </w:rPr>
        <w:t>едерации</w:t>
      </w:r>
      <w:r w:rsidRPr="009E7C03">
        <w:rPr>
          <w:rFonts w:cs="Times New Roman"/>
          <w:szCs w:val="28"/>
        </w:rPr>
        <w:t>, Правительства Р</w:t>
      </w:r>
      <w:r w:rsidR="00EA049F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EA049F">
        <w:rPr>
          <w:rFonts w:cs="Times New Roman"/>
          <w:szCs w:val="28"/>
        </w:rPr>
        <w:t>едерации</w:t>
      </w:r>
      <w:r w:rsidRPr="009E7C03">
        <w:rPr>
          <w:rFonts w:cs="Times New Roman"/>
          <w:szCs w:val="28"/>
        </w:rPr>
        <w:t xml:space="preserve"> и соответствующих федеральных органов исполнительной власти, регулирующих оказание государственных и муниципальных услуг физическим лицам, являющихся основанием для включения государственной (муниципальной) услуги</w:t>
      </w:r>
      <w:proofErr w:type="gramEnd"/>
      <w:r w:rsidRPr="009E7C03">
        <w:rPr>
          <w:rFonts w:cs="Times New Roman"/>
          <w:szCs w:val="28"/>
        </w:rPr>
        <w:t xml:space="preserve"> в общероссийский базовый перечень или внесения в него изменений.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lastRenderedPageBreak/>
        <w:t>В общероссийский базовый перечень в отношении каждой государственной (муниципальной) услуги включается следующая информация: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>наименование и содержание услуги;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>указание на коды Общероссийского классификатора продукции по видам экономической деятельности, соответствующие услуге;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>указание на публично-правовое образование, к расходным обязательствам которого относится оказание услуги;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>указание на бесплатность или платность государственной (муниципальной) услуги.</w:t>
      </w:r>
    </w:p>
    <w:p w:rsidR="00D31ECF" w:rsidRPr="009E7C03" w:rsidRDefault="00D31ECF" w:rsidP="00EA049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Правила, утвержденные </w:t>
      </w:r>
      <w:r w:rsidR="00EA049F">
        <w:rPr>
          <w:rFonts w:cs="Times New Roman"/>
          <w:szCs w:val="28"/>
        </w:rPr>
        <w:t>данным</w:t>
      </w:r>
      <w:r w:rsidRPr="009E7C03">
        <w:rPr>
          <w:rFonts w:cs="Times New Roman"/>
          <w:szCs w:val="28"/>
        </w:rPr>
        <w:t xml:space="preserve"> Постановлением, </w:t>
      </w:r>
      <w:proofErr w:type="gramStart"/>
      <w:r w:rsidRPr="009E7C03">
        <w:rPr>
          <w:rFonts w:cs="Times New Roman"/>
          <w:szCs w:val="28"/>
        </w:rPr>
        <w:t>применяются</w:t>
      </w:r>
      <w:proofErr w:type="gramEnd"/>
      <w:r w:rsidRPr="009E7C03">
        <w:rPr>
          <w:rFonts w:cs="Times New Roman"/>
          <w:szCs w:val="28"/>
        </w:rPr>
        <w:t xml:space="preserve"> начиная с формирования государственного задания на 2018 год и на плановый период 2019 и 2020 годов.</w:t>
      </w:r>
    </w:p>
    <w:p w:rsidR="00D31ECF" w:rsidRPr="009E7C03" w:rsidRDefault="00D31ECF" w:rsidP="00EA049F">
      <w:pPr>
        <w:spacing w:after="0" w:line="240" w:lineRule="auto"/>
        <w:ind w:firstLine="567"/>
        <w:jc w:val="both"/>
        <w:rPr>
          <w:rFonts w:cs="Times New Roman"/>
          <w:szCs w:val="28"/>
        </w:rPr>
      </w:pPr>
      <w:hyperlink r:id="rId8" w:history="1">
        <w:proofErr w:type="gramStart"/>
        <w:r w:rsidRPr="009E7C03">
          <w:rPr>
            <w:rStyle w:val="a3"/>
            <w:rFonts w:cs="Times New Roman"/>
            <w:color w:val="auto"/>
            <w:szCs w:val="28"/>
            <w:u w:val="none"/>
          </w:rPr>
          <w:t>Распоряжение</w:t>
        </w:r>
      </w:hyperlink>
      <w:r w:rsidRPr="009E7C03">
        <w:rPr>
          <w:rFonts w:cs="Times New Roman"/>
          <w:szCs w:val="28"/>
        </w:rPr>
        <w:t xml:space="preserve"> Правительства Р</w:t>
      </w:r>
      <w:r w:rsidR="00EA049F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EA049F">
        <w:rPr>
          <w:rFonts w:cs="Times New Roman"/>
          <w:szCs w:val="28"/>
        </w:rPr>
        <w:t xml:space="preserve">едерации от 26.09.2017 </w:t>
      </w:r>
      <w:r w:rsidR="00EA049F">
        <w:rPr>
          <w:rFonts w:cs="Times New Roman"/>
          <w:szCs w:val="28"/>
        </w:rPr>
        <w:br/>
        <w:t>№</w:t>
      </w:r>
      <w:r w:rsidRPr="009E7C03">
        <w:rPr>
          <w:rFonts w:cs="Times New Roman"/>
          <w:szCs w:val="28"/>
        </w:rPr>
        <w:t xml:space="preserve"> 2049-р</w:t>
      </w:r>
      <w:r w:rsidR="00EA049F">
        <w:rPr>
          <w:rFonts w:cs="Times New Roman"/>
          <w:szCs w:val="28"/>
        </w:rPr>
        <w:t xml:space="preserve"> «</w:t>
      </w:r>
      <w:r w:rsidRPr="009E7C03">
        <w:rPr>
          <w:rFonts w:cs="Times New Roman"/>
          <w:szCs w:val="28"/>
        </w:rPr>
        <w:t xml:space="preserve">Об </w:t>
      </w:r>
      <w:r w:rsidR="00EA049F">
        <w:rPr>
          <w:rFonts w:cs="Times New Roman"/>
          <w:szCs w:val="28"/>
        </w:rPr>
        <w:t>утверждении плана мероприятий («дорожной карты»</w:t>
      </w:r>
      <w:r w:rsidRPr="009E7C03">
        <w:rPr>
          <w:rFonts w:cs="Times New Roman"/>
          <w:szCs w:val="28"/>
        </w:rPr>
        <w:t>) по созданию, развитию и вводу в экспл</w:t>
      </w:r>
      <w:r w:rsidR="00EA049F">
        <w:rPr>
          <w:rFonts w:cs="Times New Roman"/>
          <w:szCs w:val="28"/>
        </w:rPr>
        <w:t>уатацию информационной системы «</w:t>
      </w:r>
      <w:r w:rsidRPr="009E7C03">
        <w:rPr>
          <w:rFonts w:cs="Times New Roman"/>
          <w:szCs w:val="28"/>
        </w:rPr>
        <w:t>Типовое облачное решение по автоматизации контр</w:t>
      </w:r>
      <w:r w:rsidR="00EA049F">
        <w:rPr>
          <w:rFonts w:cs="Times New Roman"/>
          <w:szCs w:val="28"/>
        </w:rPr>
        <w:t>ольной (надзорной) деятельности» на 2017 - 2019 годы» у</w:t>
      </w:r>
      <w:r w:rsidR="00EA049F">
        <w:rPr>
          <w:rFonts w:cs="Times New Roman"/>
          <w:b/>
          <w:szCs w:val="28"/>
        </w:rPr>
        <w:t>тверждена «дорожная карта»</w:t>
      </w:r>
      <w:r w:rsidRPr="009E7C03">
        <w:rPr>
          <w:rFonts w:cs="Times New Roman"/>
          <w:b/>
          <w:szCs w:val="28"/>
        </w:rPr>
        <w:t xml:space="preserve"> по созданию, развитию и вводу в экспл</w:t>
      </w:r>
      <w:r w:rsidR="00EA049F">
        <w:rPr>
          <w:rFonts w:cs="Times New Roman"/>
          <w:b/>
          <w:szCs w:val="28"/>
        </w:rPr>
        <w:t>уатацию информационной системы «</w:t>
      </w:r>
      <w:r w:rsidRPr="009E7C03">
        <w:rPr>
          <w:rFonts w:cs="Times New Roman"/>
          <w:b/>
          <w:szCs w:val="28"/>
        </w:rPr>
        <w:t>Типовое облачное решение по автоматизации контр</w:t>
      </w:r>
      <w:r w:rsidR="00EA049F">
        <w:rPr>
          <w:rFonts w:cs="Times New Roman"/>
          <w:b/>
          <w:szCs w:val="28"/>
        </w:rPr>
        <w:t>ольной (надзорной) деятельности»</w:t>
      </w:r>
      <w:r w:rsidRPr="009E7C03">
        <w:rPr>
          <w:rFonts w:cs="Times New Roman"/>
          <w:b/>
          <w:szCs w:val="28"/>
        </w:rPr>
        <w:t xml:space="preserve"> на 2017 - 2019 годы</w:t>
      </w:r>
      <w:r w:rsidR="00EA049F">
        <w:rPr>
          <w:rFonts w:cs="Times New Roman"/>
          <w:b/>
          <w:szCs w:val="28"/>
        </w:rPr>
        <w:t>.</w:t>
      </w:r>
      <w:proofErr w:type="gramEnd"/>
    </w:p>
    <w:p w:rsidR="00D31ECF" w:rsidRPr="009E7C03" w:rsidRDefault="00EA049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Целью «дорожной карты»</w:t>
      </w:r>
      <w:r w:rsidR="00D31ECF" w:rsidRPr="009E7C03">
        <w:rPr>
          <w:rFonts w:cs="Times New Roman"/>
          <w:szCs w:val="28"/>
        </w:rPr>
        <w:t xml:space="preserve"> является оптимизация трудовых, материальных и финансовых ресурсов, используемых при осуществлении государственного и муниципального контроля (надзора), в числе которых уменьшение количества личных посещений инспекторами контрольных (надзорных) органов проверяемых организаций, перевод документооборота из бумажного в электронный вид, сокращение количества конфликтных ситуаций с использованием федеральной информационной системы досудебного (внесудебного) обжалования.</w:t>
      </w:r>
    </w:p>
    <w:p w:rsidR="00D31ECF" w:rsidRPr="009E7C03" w:rsidRDefault="00D31ECF" w:rsidP="00EA049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9E7C03">
        <w:rPr>
          <w:rFonts w:cs="Times New Roman"/>
          <w:szCs w:val="28"/>
        </w:rPr>
        <w:t xml:space="preserve">По результатам ее реализации планируется обеспечить необходимый уровень информационного взаимодействия органов государственного контроля </w:t>
      </w:r>
      <w:r w:rsidR="00EA049F">
        <w:rPr>
          <w:rFonts w:cs="Times New Roman"/>
          <w:szCs w:val="28"/>
        </w:rPr>
        <w:t xml:space="preserve">и муниципального </w:t>
      </w:r>
      <w:r w:rsidRPr="009E7C03">
        <w:rPr>
          <w:rFonts w:cs="Times New Roman"/>
          <w:szCs w:val="28"/>
        </w:rPr>
        <w:t>(надзора) и используемых ими информационных систем, автоматизировать постоянные и однообразные процессы, осуществляемые инспекторским составом, автоматизировать сбор и анализ сводной информации об осуществлении контрольных (надзорных) мероприятий, а также повысить доступность указанной информации для хозяйствующих субъектов и граждан.</w:t>
      </w:r>
      <w:proofErr w:type="gramEnd"/>
    </w:p>
    <w:p w:rsidR="00D31ECF" w:rsidRPr="009E7C03" w:rsidRDefault="00EA049F" w:rsidP="00EA049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EA049F">
        <w:rPr>
          <w:rFonts w:cs="Times New Roman"/>
          <w:szCs w:val="28"/>
        </w:rPr>
        <w:t>резидиумом Совета при Президенте Р</w:t>
      </w:r>
      <w:r>
        <w:rPr>
          <w:rFonts w:cs="Times New Roman"/>
          <w:szCs w:val="28"/>
        </w:rPr>
        <w:t xml:space="preserve">оссийской </w:t>
      </w:r>
      <w:r w:rsidRPr="00EA049F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Pr="00EA049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EA049F">
        <w:rPr>
          <w:rFonts w:cs="Times New Roman"/>
          <w:szCs w:val="28"/>
        </w:rPr>
        <w:t xml:space="preserve">по стратегическому развитию и приоритетным проектам </w:t>
      </w:r>
      <w:r w:rsidRPr="00EA049F">
        <w:rPr>
          <w:rFonts w:cs="Times New Roman"/>
          <w:b/>
          <w:szCs w:val="28"/>
        </w:rPr>
        <w:t>утвержден «</w:t>
      </w:r>
      <w:hyperlink r:id="rId9" w:history="1">
        <w:r w:rsidR="00D31ECF" w:rsidRPr="00EA049F">
          <w:rPr>
            <w:rStyle w:val="a3"/>
            <w:rFonts w:cs="Times New Roman"/>
            <w:b/>
            <w:color w:val="auto"/>
            <w:szCs w:val="28"/>
            <w:u w:val="none"/>
          </w:rPr>
          <w:t>Паспорт</w:t>
        </w:r>
      </w:hyperlink>
      <w:r w:rsidRPr="00EA049F">
        <w:rPr>
          <w:rFonts w:cs="Times New Roman"/>
          <w:b/>
          <w:szCs w:val="28"/>
        </w:rPr>
        <w:t xml:space="preserve"> приоритетного проекта «</w:t>
      </w:r>
      <w:r w:rsidR="00D31ECF" w:rsidRPr="00EA049F">
        <w:rPr>
          <w:rFonts w:cs="Times New Roman"/>
          <w:b/>
          <w:szCs w:val="28"/>
        </w:rPr>
        <w:t xml:space="preserve">Сохранение и предотвращение </w:t>
      </w:r>
      <w:r w:rsidRPr="00EA049F">
        <w:rPr>
          <w:rFonts w:cs="Times New Roman"/>
          <w:b/>
          <w:szCs w:val="28"/>
        </w:rPr>
        <w:t>загрязнения реки Волги»</w:t>
      </w:r>
      <w:r>
        <w:rPr>
          <w:rFonts w:cs="Times New Roman"/>
          <w:szCs w:val="28"/>
        </w:rPr>
        <w:t xml:space="preserve"> (протокол от 30.08.2017 №</w:t>
      </w:r>
      <w:r w:rsidR="00D31ECF" w:rsidRPr="009E7C03">
        <w:rPr>
          <w:rFonts w:cs="Times New Roman"/>
          <w:szCs w:val="28"/>
        </w:rPr>
        <w:t xml:space="preserve"> 9)</w:t>
      </w:r>
      <w:r>
        <w:rPr>
          <w:rFonts w:cs="Times New Roman"/>
          <w:szCs w:val="28"/>
        </w:rPr>
        <w:t>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b/>
          <w:szCs w:val="28"/>
        </w:rPr>
        <w:lastRenderedPageBreak/>
        <w:t>К 2025 году планируется уменьшить объем сброса загрязненных сточных вод в водные объекты Волжского бассейна не менее чем на 80 процентов</w:t>
      </w:r>
      <w:r w:rsidR="00EA049F">
        <w:rPr>
          <w:rFonts w:cs="Times New Roman"/>
          <w:b/>
          <w:szCs w:val="28"/>
        </w:rPr>
        <w:t>.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>Среди ожидаемых результатов проекта: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>- проведение инвентаризации и формирование перечня объектов негативного воздействия на окружающую среду (объекты, осуществляющие сброс загрязненных сточных вод, объекты накопленного экологического вреда окружающей среде, затонувшее имущество), проведение их ранжирования и категорирования;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>- создание направления, стимулирующего реализацию инвестиционных проектов Ж</w:t>
      </w:r>
      <w:proofErr w:type="gramStart"/>
      <w:r w:rsidRPr="009E7C03">
        <w:rPr>
          <w:rFonts w:cs="Times New Roman"/>
          <w:szCs w:val="28"/>
        </w:rPr>
        <w:t>КХ в сф</w:t>
      </w:r>
      <w:proofErr w:type="gramEnd"/>
      <w:r w:rsidRPr="009E7C03">
        <w:rPr>
          <w:rFonts w:cs="Times New Roman"/>
          <w:szCs w:val="28"/>
        </w:rPr>
        <w:t>ере очистки сточных вод в целях сохранения и предотвращения загрязнения водных объектов;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- проведение реконструкции (модернизации) и строительства очистных сооружений, в том числе с применением наилучших доступных технологий и переводом при возможности на системы </w:t>
      </w:r>
      <w:proofErr w:type="spellStart"/>
      <w:r w:rsidRPr="009E7C03">
        <w:rPr>
          <w:rFonts w:cs="Times New Roman"/>
          <w:szCs w:val="28"/>
        </w:rPr>
        <w:t>оборотно</w:t>
      </w:r>
      <w:proofErr w:type="spellEnd"/>
      <w:r w:rsidRPr="009E7C03">
        <w:rPr>
          <w:rFonts w:cs="Times New Roman"/>
          <w:szCs w:val="28"/>
        </w:rPr>
        <w:t>-повторного водоснабжения, не менее чем на 200 предприятиях - основных загрязнителях в 17 субъектах Р</w:t>
      </w:r>
      <w:r w:rsidR="00C83065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C83065">
        <w:rPr>
          <w:rFonts w:cs="Times New Roman"/>
          <w:szCs w:val="28"/>
        </w:rPr>
        <w:t>едерации</w:t>
      </w:r>
      <w:r w:rsidRPr="009E7C03">
        <w:rPr>
          <w:rFonts w:cs="Times New Roman"/>
          <w:szCs w:val="28"/>
        </w:rPr>
        <w:t>;</w:t>
      </w:r>
    </w:p>
    <w:p w:rsidR="00D31ECF" w:rsidRPr="009E7C03" w:rsidRDefault="00D31ECF" w:rsidP="00D31EC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- установление автоматизированных систем, лабораторий по </w:t>
      </w:r>
      <w:proofErr w:type="gramStart"/>
      <w:r w:rsidRPr="009E7C03">
        <w:rPr>
          <w:rFonts w:cs="Times New Roman"/>
          <w:szCs w:val="28"/>
        </w:rPr>
        <w:t>контролю за</w:t>
      </w:r>
      <w:proofErr w:type="gramEnd"/>
      <w:r w:rsidRPr="009E7C03">
        <w:rPr>
          <w:rFonts w:cs="Times New Roman"/>
          <w:szCs w:val="28"/>
        </w:rPr>
        <w:t xml:space="preserve"> составом, объемом сточных вод на объектах, оказывающих негативное воздействие на окружающую среду I и II категории, осуществляющих сброс (отведение) сточных вод.</w:t>
      </w:r>
    </w:p>
    <w:p w:rsidR="00D31ECF" w:rsidRPr="009E7C03" w:rsidRDefault="00D31ECF" w:rsidP="003A07F6">
      <w:pPr>
        <w:spacing w:after="0" w:line="240" w:lineRule="auto"/>
        <w:jc w:val="both"/>
        <w:rPr>
          <w:rFonts w:cs="Times New Roman"/>
          <w:szCs w:val="28"/>
        </w:rPr>
      </w:pPr>
    </w:p>
    <w:p w:rsidR="000C5A17" w:rsidRPr="000C5A17" w:rsidRDefault="000C5A17" w:rsidP="000C5A17">
      <w:pPr>
        <w:spacing w:after="0" w:line="240" w:lineRule="auto"/>
        <w:ind w:firstLine="567"/>
        <w:jc w:val="both"/>
        <w:rPr>
          <w:rFonts w:cs="Times New Roman"/>
          <w:szCs w:val="28"/>
        </w:rPr>
      </w:pPr>
      <w:hyperlink r:id="rId10" w:history="1">
        <w:r w:rsidRPr="000C5A17">
          <w:rPr>
            <w:rStyle w:val="a3"/>
            <w:rFonts w:cs="Times New Roman"/>
            <w:color w:val="auto"/>
            <w:szCs w:val="28"/>
            <w:u w:val="none"/>
          </w:rPr>
          <w:t>Приказ</w:t>
        </w:r>
      </w:hyperlink>
      <w:r w:rsidRPr="000C5A17">
        <w:rPr>
          <w:rFonts w:cs="Times New Roman"/>
          <w:szCs w:val="28"/>
        </w:rPr>
        <w:t xml:space="preserve">ом Росстата от 20.09.2017 № 612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</w:t>
      </w:r>
      <w:r w:rsidRPr="000C5A17">
        <w:rPr>
          <w:rFonts w:cs="Times New Roman"/>
          <w:szCs w:val="28"/>
        </w:rPr>
        <w:br/>
        <w:t>за объектами культурного наследия» у</w:t>
      </w:r>
      <w:r w:rsidRPr="000C5A17">
        <w:rPr>
          <w:rFonts w:cs="Times New Roman"/>
          <w:b/>
          <w:szCs w:val="28"/>
        </w:rPr>
        <w:t xml:space="preserve">тверждена новая годовая статистическая форма № 1-ОПИК, по которой подаются сведения </w:t>
      </w:r>
      <w:r w:rsidRPr="000C5A17">
        <w:rPr>
          <w:rFonts w:cs="Times New Roman"/>
          <w:b/>
          <w:szCs w:val="28"/>
        </w:rPr>
        <w:br/>
        <w:t>об объектах культурного наследия, действующая с отчета за 2017 год.</w:t>
      </w:r>
    </w:p>
    <w:p w:rsidR="000C5A17" w:rsidRPr="000C5A17" w:rsidRDefault="000C5A17" w:rsidP="000C5A1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C5A17">
        <w:rPr>
          <w:rFonts w:cs="Times New Roman"/>
          <w:b/>
          <w:szCs w:val="28"/>
        </w:rPr>
        <w:t>Указанную форму представляют органы местного самоуправления поселений и городских округов,</w:t>
      </w:r>
      <w:r w:rsidRPr="000C5A17">
        <w:rPr>
          <w:rFonts w:cs="Times New Roman"/>
          <w:szCs w:val="28"/>
        </w:rPr>
        <w:t xml:space="preserve"> органы исполнительной власти субъекта Российской Федерации, уполномоченные в области сохранения, использования, популяризации и государственной охраны объектов культурного наследия. Срок предоставления - 1 апреля. Возможно предоставление в электронном виде. Также утверждены указания </w:t>
      </w:r>
      <w:r w:rsidRPr="000C5A17">
        <w:rPr>
          <w:rFonts w:cs="Times New Roman"/>
          <w:szCs w:val="28"/>
        </w:rPr>
        <w:br/>
        <w:t>по заполнению названной формы.</w:t>
      </w:r>
    </w:p>
    <w:p w:rsidR="00E7558B" w:rsidRPr="009E7C03" w:rsidRDefault="000C5A17" w:rsidP="000C5A1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Кроме того, </w:t>
      </w:r>
      <w:hyperlink r:id="rId11" w:history="1">
        <w:r>
          <w:rPr>
            <w:rStyle w:val="a3"/>
            <w:rFonts w:cs="Times New Roman"/>
            <w:color w:val="auto"/>
            <w:szCs w:val="28"/>
            <w:u w:val="none"/>
          </w:rPr>
          <w:t>п</w:t>
        </w:r>
        <w:r w:rsidR="00E7558B" w:rsidRPr="009E7C03">
          <w:rPr>
            <w:rStyle w:val="a3"/>
            <w:rFonts w:cs="Times New Roman"/>
            <w:color w:val="auto"/>
            <w:szCs w:val="28"/>
            <w:u w:val="none"/>
          </w:rPr>
          <w:t>риказ</w:t>
        </w:r>
      </w:hyperlink>
      <w:r>
        <w:rPr>
          <w:rStyle w:val="a3"/>
          <w:rFonts w:cs="Times New Roman"/>
          <w:color w:val="auto"/>
          <w:szCs w:val="28"/>
          <w:u w:val="none"/>
        </w:rPr>
        <w:t>ом</w:t>
      </w:r>
      <w:r>
        <w:rPr>
          <w:rFonts w:cs="Times New Roman"/>
          <w:szCs w:val="28"/>
        </w:rPr>
        <w:t xml:space="preserve"> Росстата от 22.09.2017 №</w:t>
      </w:r>
      <w:r w:rsidR="00E7558B" w:rsidRPr="009E7C03">
        <w:rPr>
          <w:rFonts w:cs="Times New Roman"/>
          <w:szCs w:val="28"/>
        </w:rPr>
        <w:t xml:space="preserve"> 623</w:t>
      </w:r>
      <w:r>
        <w:rPr>
          <w:rFonts w:cs="Times New Roman"/>
          <w:szCs w:val="28"/>
        </w:rPr>
        <w:t xml:space="preserve"> «</w:t>
      </w:r>
      <w:r w:rsidR="00E7558B" w:rsidRPr="009E7C03">
        <w:rPr>
          <w:rFonts w:cs="Times New Roman"/>
          <w:szCs w:val="28"/>
        </w:rPr>
        <w:t>Об утверждении статистического инструментария для организации федерального статистического наблюдения за деятельностью социально ориентирова</w:t>
      </w:r>
      <w:r>
        <w:rPr>
          <w:rFonts w:cs="Times New Roman"/>
          <w:szCs w:val="28"/>
        </w:rPr>
        <w:t xml:space="preserve">нных некоммерческих организаций» </w:t>
      </w:r>
      <w:r>
        <w:rPr>
          <w:rFonts w:cs="Times New Roman"/>
          <w:b/>
          <w:szCs w:val="28"/>
        </w:rPr>
        <w:t xml:space="preserve">обновлена статистическая форма </w:t>
      </w:r>
      <w:r>
        <w:rPr>
          <w:rFonts w:cs="Times New Roman"/>
          <w:b/>
          <w:szCs w:val="28"/>
        </w:rPr>
        <w:br/>
        <w:t>№</w:t>
      </w:r>
      <w:r w:rsidR="00E7558B" w:rsidRPr="009E7C03">
        <w:rPr>
          <w:rFonts w:cs="Times New Roman"/>
          <w:b/>
          <w:szCs w:val="28"/>
        </w:rPr>
        <w:t xml:space="preserve"> 1-СОНКО, по которой подаются сведения о деятельности социально ориентированных некоммерческих организаций</w:t>
      </w:r>
      <w:r>
        <w:rPr>
          <w:rFonts w:cs="Times New Roman"/>
          <w:b/>
          <w:szCs w:val="28"/>
        </w:rPr>
        <w:t>.</w:t>
      </w:r>
    </w:p>
    <w:p w:rsidR="00E7558B" w:rsidRPr="009E7C03" w:rsidRDefault="00006C0F" w:rsidP="00DB76C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06C0F">
        <w:rPr>
          <w:rFonts w:cs="Times New Roman"/>
          <w:szCs w:val="28"/>
          <w:u w:val="single"/>
        </w:rPr>
        <w:t>При этом новая форма №</w:t>
      </w:r>
      <w:r w:rsidR="00E7558B" w:rsidRPr="00006C0F">
        <w:rPr>
          <w:rFonts w:cs="Times New Roman"/>
          <w:szCs w:val="28"/>
          <w:u w:val="single"/>
        </w:rPr>
        <w:t xml:space="preserve"> 1-СОНКО, утвержденная П</w:t>
      </w:r>
      <w:r w:rsidRPr="00006C0F">
        <w:rPr>
          <w:rFonts w:cs="Times New Roman"/>
          <w:szCs w:val="28"/>
          <w:u w:val="single"/>
        </w:rPr>
        <w:t>риказом Росстата от 19.09.2017 №</w:t>
      </w:r>
      <w:r w:rsidR="00E7558B" w:rsidRPr="00006C0F">
        <w:rPr>
          <w:rFonts w:cs="Times New Roman"/>
          <w:szCs w:val="28"/>
          <w:u w:val="single"/>
        </w:rPr>
        <w:t xml:space="preserve"> 607, и указания по ее заполнению отменены</w:t>
      </w:r>
      <w:r w:rsidR="00E7558B" w:rsidRPr="009E7C03">
        <w:rPr>
          <w:rFonts w:cs="Times New Roman"/>
          <w:szCs w:val="28"/>
        </w:rPr>
        <w:t>.</w:t>
      </w:r>
    </w:p>
    <w:p w:rsidR="00E7558B" w:rsidRPr="009E7C03" w:rsidRDefault="00006C0F" w:rsidP="00DB76C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Форму №</w:t>
      </w:r>
      <w:r w:rsidR="00E7558B" w:rsidRPr="009E7C03">
        <w:rPr>
          <w:rFonts w:cs="Times New Roman"/>
          <w:szCs w:val="28"/>
        </w:rPr>
        <w:t xml:space="preserve"> 1-СОНКО представляют территориальному органу Росстата в субъекте Р</w:t>
      </w:r>
      <w:r>
        <w:rPr>
          <w:rFonts w:cs="Times New Roman"/>
          <w:szCs w:val="28"/>
        </w:rPr>
        <w:t xml:space="preserve">оссийской </w:t>
      </w:r>
      <w:r w:rsidR="00E7558B" w:rsidRPr="009E7C03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E7558B" w:rsidRPr="009E7C03">
        <w:rPr>
          <w:rFonts w:cs="Times New Roman"/>
          <w:szCs w:val="28"/>
        </w:rPr>
        <w:t xml:space="preserve"> юридические лица, являющиеся социально ориентированными некоммерческими организациями, за исключением государственных и муниципальных учреждений, государственных корпораций, государственных компаний, общественных объединений, являющихся политическими партиями, некоммерческих организаций, учредителями которых являются органы государственной власти и местного самоуправления. Срок предоставления - не позднее 1 апреля после отчетного года.</w:t>
      </w:r>
    </w:p>
    <w:p w:rsidR="00E7558B" w:rsidRPr="009E7C03" w:rsidRDefault="00E7558B" w:rsidP="00006C0F">
      <w:pPr>
        <w:spacing w:after="0" w:line="240" w:lineRule="auto"/>
        <w:jc w:val="both"/>
        <w:rPr>
          <w:rFonts w:cs="Times New Roman"/>
          <w:szCs w:val="28"/>
        </w:rPr>
      </w:pPr>
    </w:p>
    <w:p w:rsidR="007424F7" w:rsidRDefault="007424F7" w:rsidP="007424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424F7">
        <w:rPr>
          <w:rFonts w:cs="Times New Roman"/>
          <w:szCs w:val="28"/>
        </w:rPr>
        <w:t xml:space="preserve">Отдельного внимания заслуживают следующие разъяснительные </w:t>
      </w:r>
      <w:r w:rsidRPr="007424F7">
        <w:rPr>
          <w:rFonts w:cs="Times New Roman"/>
          <w:szCs w:val="28"/>
        </w:rPr>
        <w:br/>
        <w:t>и методические документы, подготовленные государственными органами:</w:t>
      </w:r>
    </w:p>
    <w:p w:rsidR="00D31ECF" w:rsidRPr="009E7C03" w:rsidRDefault="007424F7" w:rsidP="007424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hyperlink r:id="rId12" w:history="1">
        <w:r>
          <w:rPr>
            <w:rStyle w:val="a3"/>
            <w:rFonts w:cs="Times New Roman"/>
            <w:color w:val="auto"/>
            <w:szCs w:val="28"/>
            <w:u w:val="none"/>
          </w:rPr>
          <w:t>письмо</w:t>
        </w:r>
      </w:hyperlink>
      <w:r>
        <w:rPr>
          <w:rFonts w:cs="Times New Roman"/>
          <w:szCs w:val="28"/>
        </w:rPr>
        <w:t xml:space="preserve"> Рослесхоза от 22.09.2017 №</w:t>
      </w:r>
      <w:r w:rsidR="00E7558B" w:rsidRPr="009E7C03">
        <w:rPr>
          <w:rFonts w:cs="Times New Roman"/>
          <w:szCs w:val="28"/>
        </w:rPr>
        <w:t xml:space="preserve"> АВ-03-54/13464</w:t>
      </w:r>
      <w:r>
        <w:rPr>
          <w:rFonts w:cs="Times New Roman"/>
          <w:szCs w:val="28"/>
        </w:rPr>
        <w:t xml:space="preserve"> «</w:t>
      </w:r>
      <w:r w:rsidR="00E7558B" w:rsidRPr="009E7C03">
        <w:rPr>
          <w:rFonts w:cs="Times New Roman"/>
          <w:szCs w:val="28"/>
        </w:rPr>
        <w:t>О переводе земель сельскохозяйственного н</w:t>
      </w:r>
      <w:r>
        <w:rPr>
          <w:rFonts w:cs="Times New Roman"/>
          <w:szCs w:val="28"/>
        </w:rPr>
        <w:t xml:space="preserve">азначения в земли лесного фонда», разъясняющее, что </w:t>
      </w:r>
      <w:r>
        <w:rPr>
          <w:rFonts w:cs="Times New Roman"/>
          <w:b/>
          <w:szCs w:val="28"/>
        </w:rPr>
        <w:t>з</w:t>
      </w:r>
      <w:r w:rsidR="00E7558B" w:rsidRPr="009E7C03">
        <w:rPr>
          <w:rFonts w:cs="Times New Roman"/>
          <w:b/>
          <w:szCs w:val="28"/>
        </w:rPr>
        <w:t xml:space="preserve">емли сельскохозяйственного назначения, находящиеся в региональной или муниципальной собственности, </w:t>
      </w:r>
      <w:r w:rsidR="00685EC7">
        <w:rPr>
          <w:rFonts w:cs="Times New Roman"/>
          <w:b/>
          <w:szCs w:val="28"/>
        </w:rPr>
        <w:br/>
      </w:r>
      <w:r w:rsidR="00E7558B" w:rsidRPr="009E7C03">
        <w:rPr>
          <w:rFonts w:cs="Times New Roman"/>
          <w:b/>
          <w:szCs w:val="28"/>
        </w:rPr>
        <w:t>в случае перевода в категорию земель лесного фонда должны быть безвозмездно переданы в федеральную собственность</w:t>
      </w:r>
      <w:r>
        <w:rPr>
          <w:rFonts w:cs="Times New Roman"/>
          <w:b/>
          <w:szCs w:val="28"/>
        </w:rPr>
        <w:t>;</w:t>
      </w:r>
    </w:p>
    <w:p w:rsidR="0061181C" w:rsidRPr="009E7C03" w:rsidRDefault="007424F7" w:rsidP="007424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письмо Минфина России от 05.09.2017 №</w:t>
      </w:r>
      <w:r w:rsidR="0061181C" w:rsidRPr="009E7C03">
        <w:rPr>
          <w:rFonts w:cs="Times New Roman"/>
          <w:szCs w:val="28"/>
        </w:rPr>
        <w:t xml:space="preserve"> 09-07-08/57050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>«</w:t>
      </w:r>
      <w:r w:rsidR="0061181C" w:rsidRPr="009E7C03">
        <w:rPr>
          <w:rFonts w:cs="Times New Roman"/>
          <w:szCs w:val="28"/>
        </w:rPr>
        <w:t>О приведении положений действующих нормативно-правовых актов федеральных органов исполнительной власти в соответствие с положениями статьи 69.2 Бюджетного к</w:t>
      </w:r>
      <w:r>
        <w:rPr>
          <w:rFonts w:cs="Times New Roman"/>
          <w:szCs w:val="28"/>
        </w:rPr>
        <w:t xml:space="preserve">одекса Российской Федерации», в котором </w:t>
      </w:r>
      <w:r w:rsidR="0061181C" w:rsidRPr="007424F7">
        <w:rPr>
          <w:rFonts w:cs="Times New Roman"/>
          <w:b/>
          <w:szCs w:val="28"/>
        </w:rPr>
        <w:t>даны рекомендации, касающиеся формирования государственного (муниципального) задания на оказание услуг (выполнение работ)</w:t>
      </w:r>
      <w:r>
        <w:rPr>
          <w:rFonts w:cs="Times New Roman"/>
          <w:szCs w:val="28"/>
        </w:rPr>
        <w:t>;</w:t>
      </w:r>
    </w:p>
    <w:p w:rsidR="0061181C" w:rsidRPr="009E7C03" w:rsidRDefault="007424F7" w:rsidP="007424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- письмо Минфина России № 24-04-06/55025, ФАС России </w:t>
      </w:r>
      <w:r>
        <w:rPr>
          <w:rFonts w:cs="Times New Roman"/>
          <w:szCs w:val="28"/>
        </w:rPr>
        <w:br/>
        <w:t>№</w:t>
      </w:r>
      <w:r w:rsidR="0061181C" w:rsidRPr="009E7C03">
        <w:rPr>
          <w:rFonts w:cs="Times New Roman"/>
          <w:szCs w:val="28"/>
        </w:rPr>
        <w:t xml:space="preserve"> РП/59080/17 от 25.08.2017</w:t>
      </w:r>
      <w:r>
        <w:rPr>
          <w:rFonts w:cs="Times New Roman"/>
          <w:szCs w:val="28"/>
        </w:rPr>
        <w:t xml:space="preserve"> «</w:t>
      </w:r>
      <w:r w:rsidR="0061181C" w:rsidRPr="009E7C03">
        <w:rPr>
          <w:rFonts w:cs="Times New Roman"/>
          <w:szCs w:val="28"/>
        </w:rPr>
        <w:t>О позиции Минфина России и ФАС России по вопросам применения Федеральн</w:t>
      </w:r>
      <w:r>
        <w:rPr>
          <w:rFonts w:cs="Times New Roman"/>
          <w:szCs w:val="28"/>
        </w:rPr>
        <w:t xml:space="preserve">ого закона от 5 апреля 2013 г. № 44-ФЗ </w:t>
      </w:r>
      <w:r>
        <w:rPr>
          <w:rFonts w:cs="Times New Roman"/>
          <w:szCs w:val="28"/>
        </w:rPr>
        <w:br/>
        <w:t>«</w:t>
      </w:r>
      <w:r w:rsidR="0061181C" w:rsidRPr="009E7C03">
        <w:rPr>
          <w:rFonts w:cs="Times New Roman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cs="Times New Roman"/>
          <w:szCs w:val="28"/>
        </w:rPr>
        <w:t>арственных и муниципальных нужд»</w:t>
      </w:r>
      <w:r w:rsidR="0061181C" w:rsidRPr="009E7C03">
        <w:rPr>
          <w:rFonts w:cs="Times New Roman"/>
          <w:szCs w:val="28"/>
        </w:rPr>
        <w:t xml:space="preserve"> при осущест</w:t>
      </w:r>
      <w:r>
        <w:rPr>
          <w:rFonts w:cs="Times New Roman"/>
          <w:szCs w:val="28"/>
        </w:rPr>
        <w:t xml:space="preserve">влении контроля в сфере закупок», разъясняющее </w:t>
      </w:r>
      <w:r w:rsidR="0061181C" w:rsidRPr="007424F7">
        <w:rPr>
          <w:rFonts w:cs="Times New Roman"/>
          <w:b/>
          <w:szCs w:val="28"/>
        </w:rPr>
        <w:t>особенности осуществления регионального и муниципального контроля в сфере</w:t>
      </w:r>
      <w:proofErr w:type="gramEnd"/>
      <w:r w:rsidR="0061181C" w:rsidRPr="007424F7">
        <w:rPr>
          <w:rFonts w:cs="Times New Roman"/>
          <w:b/>
          <w:szCs w:val="28"/>
        </w:rPr>
        <w:t xml:space="preserve"> закупок товаров, работ, услуг для государственных и муниципальных нужд</w:t>
      </w:r>
      <w:r>
        <w:rPr>
          <w:rFonts w:cs="Times New Roman"/>
          <w:szCs w:val="28"/>
        </w:rPr>
        <w:t>.</w:t>
      </w:r>
    </w:p>
    <w:p w:rsidR="0061181C" w:rsidRPr="009E7C03" w:rsidRDefault="0061181C" w:rsidP="00DB76C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В частности, указывается, что контрольный орган в сфере закупок каждого уровня наделен полномочиями по проведению плановых проверок в отношении закупок для обеспечения нужд соответствующего уровня. </w:t>
      </w:r>
      <w:proofErr w:type="gramStart"/>
      <w:r w:rsidRPr="009E7C03">
        <w:rPr>
          <w:rFonts w:cs="Times New Roman"/>
          <w:szCs w:val="28"/>
        </w:rPr>
        <w:t>При этом контрольный орган в сфере закупок муниципального уровня наделен полномочиями по проведению внеплановых проверок в отношении закупок для обеспечения</w:t>
      </w:r>
      <w:proofErr w:type="gramEnd"/>
      <w:r w:rsidRPr="009E7C03">
        <w:rPr>
          <w:rFonts w:cs="Times New Roman"/>
          <w:szCs w:val="28"/>
        </w:rPr>
        <w:t xml:space="preserve"> исключительно муниципальных нужд. Контроль в отношении операторов электронных площадок, а также при проведении электронного аукциона в отношении иных субъектов контроля осуществляется ФАС России. </w:t>
      </w:r>
      <w:proofErr w:type="gramStart"/>
      <w:r w:rsidRPr="009E7C03">
        <w:rPr>
          <w:rFonts w:cs="Times New Roman"/>
          <w:szCs w:val="28"/>
        </w:rPr>
        <w:t xml:space="preserve">Таким образом, в случае получения контрольным органом в сфере закупок регионального или муниципального уровня в период с момента размещения извещения о проведении аукциона до момента заключения контракта информации, содержащей признаки </w:t>
      </w:r>
      <w:r w:rsidRPr="009E7C03">
        <w:rPr>
          <w:rFonts w:cs="Times New Roman"/>
          <w:szCs w:val="28"/>
        </w:rPr>
        <w:lastRenderedPageBreak/>
        <w:t>нарушений законодательства Р</w:t>
      </w:r>
      <w:r w:rsidR="007424F7">
        <w:rPr>
          <w:rFonts w:cs="Times New Roman"/>
          <w:szCs w:val="28"/>
        </w:rPr>
        <w:t xml:space="preserve">оссийской </w:t>
      </w:r>
      <w:r w:rsidRPr="009E7C03">
        <w:rPr>
          <w:rFonts w:cs="Times New Roman"/>
          <w:szCs w:val="28"/>
        </w:rPr>
        <w:t>Ф</w:t>
      </w:r>
      <w:r w:rsidR="007424F7">
        <w:rPr>
          <w:rFonts w:cs="Times New Roman"/>
          <w:szCs w:val="28"/>
        </w:rPr>
        <w:t>едерации</w:t>
      </w:r>
      <w:r w:rsidRPr="009E7C03">
        <w:rPr>
          <w:rFonts w:cs="Times New Roman"/>
          <w:szCs w:val="28"/>
        </w:rPr>
        <w:t xml:space="preserve"> о контрактной системе в сфере закупок, такая информация подлежит передаче в контрольный орган в сфере закупок федерального уровня в возможно короткий срок.</w:t>
      </w:r>
      <w:proofErr w:type="gramEnd"/>
    </w:p>
    <w:p w:rsidR="0061181C" w:rsidRPr="009E7C03" w:rsidRDefault="0061181C" w:rsidP="00DB76C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7C03">
        <w:rPr>
          <w:rFonts w:cs="Times New Roman"/>
          <w:szCs w:val="28"/>
        </w:rPr>
        <w:t xml:space="preserve">Кроме того, разъясняется, что </w:t>
      </w:r>
      <w:bookmarkStart w:id="0" w:name="_GoBack"/>
      <w:r w:rsidRPr="00685EC7">
        <w:rPr>
          <w:rFonts w:cs="Times New Roman"/>
          <w:szCs w:val="28"/>
          <w:u w:val="single"/>
        </w:rPr>
        <w:t>контрольные органы в сфере закупок муниципального уровня не наделены полномочиями по составлению протоколов об административных правонарушениях и рассмотрению дел об административных правонарушениях</w:t>
      </w:r>
      <w:bookmarkEnd w:id="0"/>
      <w:r w:rsidRPr="009E7C03">
        <w:rPr>
          <w:rFonts w:cs="Times New Roman"/>
          <w:szCs w:val="28"/>
        </w:rPr>
        <w:t>.</w:t>
      </w:r>
    </w:p>
    <w:p w:rsidR="0061181C" w:rsidRPr="009E7C03" w:rsidRDefault="0061181C" w:rsidP="00DB76C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61181C" w:rsidRPr="009E7C03" w:rsidRDefault="0061181C" w:rsidP="00DB76C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sectPr w:rsidR="0061181C" w:rsidRPr="009E7C03" w:rsidSect="00DB76CD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EF" w:rsidRDefault="008A17EF" w:rsidP="00DB76CD">
      <w:pPr>
        <w:spacing w:after="0" w:line="240" w:lineRule="auto"/>
      </w:pPr>
      <w:r>
        <w:separator/>
      </w:r>
    </w:p>
  </w:endnote>
  <w:endnote w:type="continuationSeparator" w:id="0">
    <w:p w:rsidR="008A17EF" w:rsidRDefault="008A17EF" w:rsidP="00DB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EF" w:rsidRDefault="008A17EF" w:rsidP="00DB76CD">
      <w:pPr>
        <w:spacing w:after="0" w:line="240" w:lineRule="auto"/>
      </w:pPr>
      <w:r>
        <w:separator/>
      </w:r>
    </w:p>
  </w:footnote>
  <w:footnote w:type="continuationSeparator" w:id="0">
    <w:p w:rsidR="008A17EF" w:rsidRDefault="008A17EF" w:rsidP="00DB7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020733"/>
      <w:docPartObj>
        <w:docPartGallery w:val="Page Numbers (Top of Page)"/>
        <w:docPartUnique/>
      </w:docPartObj>
    </w:sdtPr>
    <w:sdtContent>
      <w:p w:rsidR="00DB76CD" w:rsidRDefault="00DB76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EC7">
          <w:rPr>
            <w:noProof/>
          </w:rPr>
          <w:t>7</w:t>
        </w:r>
        <w:r>
          <w:fldChar w:fldCharType="end"/>
        </w:r>
      </w:p>
    </w:sdtContent>
  </w:sdt>
  <w:p w:rsidR="00DB76CD" w:rsidRDefault="00DB76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A8"/>
    <w:rsid w:val="00006C0F"/>
    <w:rsid w:val="000C5A17"/>
    <w:rsid w:val="00146FF8"/>
    <w:rsid w:val="00151ADC"/>
    <w:rsid w:val="003324DE"/>
    <w:rsid w:val="00345E8A"/>
    <w:rsid w:val="00357FC7"/>
    <w:rsid w:val="0037285A"/>
    <w:rsid w:val="003A07F6"/>
    <w:rsid w:val="003D2509"/>
    <w:rsid w:val="00406978"/>
    <w:rsid w:val="00590E7A"/>
    <w:rsid w:val="005D6997"/>
    <w:rsid w:val="0061181C"/>
    <w:rsid w:val="00685EC7"/>
    <w:rsid w:val="007424F7"/>
    <w:rsid w:val="007635B7"/>
    <w:rsid w:val="007E6B51"/>
    <w:rsid w:val="008A17EF"/>
    <w:rsid w:val="009E7C03"/>
    <w:rsid w:val="00A263EF"/>
    <w:rsid w:val="00A72739"/>
    <w:rsid w:val="00B74DE4"/>
    <w:rsid w:val="00B948D2"/>
    <w:rsid w:val="00C83065"/>
    <w:rsid w:val="00D31ECF"/>
    <w:rsid w:val="00DB76CD"/>
    <w:rsid w:val="00E031DB"/>
    <w:rsid w:val="00E224E4"/>
    <w:rsid w:val="00E2293C"/>
    <w:rsid w:val="00E345A8"/>
    <w:rsid w:val="00E7558B"/>
    <w:rsid w:val="00EA049F"/>
    <w:rsid w:val="00F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55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B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6CD"/>
  </w:style>
  <w:style w:type="paragraph" w:styleId="a6">
    <w:name w:val="footer"/>
    <w:basedOn w:val="a"/>
    <w:link w:val="a7"/>
    <w:uiPriority w:val="99"/>
    <w:unhideWhenUsed/>
    <w:rsid w:val="00DB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7E6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55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B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6CD"/>
  </w:style>
  <w:style w:type="paragraph" w:styleId="a6">
    <w:name w:val="footer"/>
    <w:basedOn w:val="a"/>
    <w:link w:val="a7"/>
    <w:uiPriority w:val="99"/>
    <w:unhideWhenUsed/>
    <w:rsid w:val="00DB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D5400B41B6E62A146BA90C3A9B2F25D0657F43D65A08299C5117FAA57E02J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D5400B41B6E62A146BA90C3A9B2F25D0657F4DD75D08299C5117FAA57E0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D5400B41B6E62A146BA90C3A9B2F25D0657F4CD25B08299C5117FAA57E02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D5400B41B6E62A146BA90C3A9B2F25D0657F4FD25908299C5117FAA57E0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D5400B41B6E62A146BA90C3A9B2F25D0657F4ED45F08299C5117FAA57E0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9275-E3AB-40C5-8064-52298EB3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Евгеньевна</dc:creator>
  <cp:keywords/>
  <dc:description/>
  <cp:lastModifiedBy>Попова Екатерина Евгеньевна</cp:lastModifiedBy>
  <cp:revision>23</cp:revision>
  <dcterms:created xsi:type="dcterms:W3CDTF">2017-09-08T10:15:00Z</dcterms:created>
  <dcterms:modified xsi:type="dcterms:W3CDTF">2017-11-02T07:27:00Z</dcterms:modified>
</cp:coreProperties>
</file>